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6AD99" w14:textId="77777777" w:rsidR="00146829" w:rsidRPr="0089632F" w:rsidRDefault="00146829" w:rsidP="00B34F98">
      <w:pPr>
        <w:keepNext/>
        <w:spacing w:line="276" w:lineRule="auto"/>
        <w:jc w:val="center"/>
        <w:rPr>
          <w:rFonts w:ascii="Arial" w:hAnsi="Arial" w:cs="Arial"/>
          <w:b/>
          <w:sz w:val="28"/>
          <w:szCs w:val="28"/>
          <w:lang w:eastAsia="lt-LT"/>
        </w:rPr>
      </w:pPr>
      <w:r w:rsidRPr="0089632F">
        <w:rPr>
          <w:rFonts w:ascii="Arial" w:hAnsi="Arial" w:cs="Arial"/>
          <w:b/>
          <w:sz w:val="28"/>
          <w:szCs w:val="28"/>
          <w:lang w:eastAsia="lt-LT"/>
        </w:rPr>
        <w:t>KLAIPĖDOS RAJONO SAVIVALDYBĖS TARYBA</w:t>
      </w:r>
    </w:p>
    <w:p w14:paraId="22E7FCE7" w14:textId="77777777" w:rsidR="00146829" w:rsidRPr="0089632F" w:rsidRDefault="00146829" w:rsidP="00B34F98">
      <w:pPr>
        <w:spacing w:before="240" w:line="276" w:lineRule="auto"/>
        <w:jc w:val="center"/>
        <w:rPr>
          <w:rFonts w:ascii="Arial" w:hAnsi="Arial" w:cs="Arial"/>
          <w:b/>
          <w:caps/>
          <w:spacing w:val="20"/>
          <w:sz w:val="28"/>
          <w:szCs w:val="28"/>
        </w:rPr>
      </w:pPr>
      <w:r w:rsidRPr="0089632F">
        <w:rPr>
          <w:rFonts w:ascii="Arial" w:hAnsi="Arial" w:cs="Arial"/>
          <w:b/>
          <w:caps/>
          <w:spacing w:val="20"/>
          <w:sz w:val="28"/>
          <w:szCs w:val="28"/>
        </w:rPr>
        <w:t>SPRENDIMAS</w:t>
      </w:r>
    </w:p>
    <w:p w14:paraId="38DDF9CB" w14:textId="77777777" w:rsidR="00146829" w:rsidRPr="0089632F" w:rsidRDefault="00146829" w:rsidP="0045071F">
      <w:pPr>
        <w:tabs>
          <w:tab w:val="left" w:pos="3450"/>
        </w:tabs>
        <w:spacing w:line="276" w:lineRule="auto"/>
        <w:jc w:val="center"/>
        <w:rPr>
          <w:rFonts w:ascii="Arial" w:hAnsi="Arial" w:cs="Arial"/>
          <w:b/>
          <w:sz w:val="28"/>
          <w:szCs w:val="28"/>
        </w:rPr>
      </w:pPr>
      <w:r w:rsidRPr="0089632F">
        <w:rPr>
          <w:rFonts w:ascii="Arial" w:hAnsi="Arial" w:cs="Arial"/>
          <w:b/>
          <w:sz w:val="28"/>
          <w:szCs w:val="28"/>
        </w:rPr>
        <w:t>DĖL PINIGINĖS SOCIALINĖS PARAMOS TEIKIMO KLAIPĖDOS RAJONO SAVIVALDYBĖJE TVARKOS APRAŠO PATVIRTINIMO</w:t>
      </w:r>
    </w:p>
    <w:p w14:paraId="36C4AC5A" w14:textId="77777777" w:rsidR="00146829" w:rsidRPr="0089632F" w:rsidRDefault="00146829" w:rsidP="0045071F">
      <w:pPr>
        <w:spacing w:before="200" w:after="200" w:line="276" w:lineRule="auto"/>
        <w:jc w:val="center"/>
        <w:rPr>
          <w:rFonts w:ascii="Arial" w:hAnsi="Arial" w:cs="Arial"/>
          <w:szCs w:val="24"/>
        </w:rPr>
      </w:pPr>
      <w:r w:rsidRPr="0089632F">
        <w:rPr>
          <w:rFonts w:ascii="Arial" w:hAnsi="Arial" w:cs="Arial"/>
          <w:caps/>
          <w:szCs w:val="24"/>
        </w:rPr>
        <w:t xml:space="preserve">2026 </w:t>
      </w:r>
      <w:r w:rsidRPr="0089632F">
        <w:rPr>
          <w:rFonts w:ascii="Arial" w:hAnsi="Arial" w:cs="Arial"/>
          <w:szCs w:val="24"/>
        </w:rPr>
        <w:t>m. gegužės      d. Nr</w:t>
      </w:r>
      <w:r w:rsidRPr="0089632F">
        <w:rPr>
          <w:rFonts w:ascii="Arial" w:hAnsi="Arial" w:cs="Arial"/>
          <w:caps/>
          <w:szCs w:val="24"/>
        </w:rPr>
        <w:t>. T11-</w:t>
      </w:r>
      <w:r w:rsidRPr="0089632F">
        <w:rPr>
          <w:rFonts w:ascii="Arial" w:hAnsi="Arial" w:cs="Arial"/>
          <w:caps/>
          <w:szCs w:val="24"/>
        </w:rPr>
        <w:br/>
        <w:t>G</w:t>
      </w:r>
      <w:r w:rsidRPr="0089632F">
        <w:rPr>
          <w:rFonts w:ascii="Arial" w:hAnsi="Arial" w:cs="Arial"/>
          <w:szCs w:val="24"/>
        </w:rPr>
        <w:t>argždai</w:t>
      </w:r>
    </w:p>
    <w:p w14:paraId="3214B6BD" w14:textId="0FEBF397" w:rsidR="00146829" w:rsidRPr="0089632F" w:rsidRDefault="00146829" w:rsidP="0045071F">
      <w:pPr>
        <w:spacing w:line="276" w:lineRule="auto"/>
        <w:ind w:firstLine="1134"/>
        <w:jc w:val="both"/>
        <w:rPr>
          <w:rFonts w:ascii="Arial" w:hAnsi="Arial" w:cs="Arial"/>
          <w:color w:val="000000" w:themeColor="text1"/>
        </w:rPr>
      </w:pPr>
      <w:r w:rsidRPr="0089632F">
        <w:rPr>
          <w:rFonts w:ascii="Arial" w:hAnsi="Arial" w:cs="Arial"/>
          <w:color w:val="000000" w:themeColor="text1"/>
        </w:rPr>
        <w:t>Klaipėdos rajono savivaldybės taryba, vadovaudamasi Lietuvos Respublikos vietos savivaldos įstatymo 6 straipsnio 43 punktu, 15 straipsnio 2 dalies 30 punktu, 15 straipsnio 4 dalimi</w:t>
      </w:r>
      <w:r>
        <w:rPr>
          <w:rFonts w:ascii="Arial" w:hAnsi="Arial" w:cs="Arial"/>
          <w:color w:val="000000" w:themeColor="text1"/>
        </w:rPr>
        <w:t>,</w:t>
      </w:r>
      <w:r w:rsidRPr="0089632F">
        <w:rPr>
          <w:rFonts w:ascii="Arial" w:hAnsi="Arial" w:cs="Arial"/>
          <w:color w:val="000000" w:themeColor="text1"/>
        </w:rPr>
        <w:t xml:space="preserve"> </w:t>
      </w:r>
      <w:r w:rsidRPr="0089632F">
        <w:rPr>
          <w:rFonts w:ascii="Arial" w:hAnsi="Arial" w:cs="Arial"/>
        </w:rPr>
        <w:t>Lietuvos Respublikos piniginės socialinės paramos nepasiturintiems gyventojams įstatymo 4 straipsnio 2 dalimi</w:t>
      </w:r>
      <w:r w:rsidR="000A3AA0">
        <w:rPr>
          <w:rFonts w:ascii="Arial" w:hAnsi="Arial" w:cs="Arial"/>
        </w:rPr>
        <w:t>,</w:t>
      </w:r>
      <w:r>
        <w:rPr>
          <w:rFonts w:ascii="Arial" w:hAnsi="Arial" w:cs="Arial"/>
        </w:rPr>
        <w:t xml:space="preserve"> </w:t>
      </w:r>
      <w:r w:rsidRPr="0089632F">
        <w:rPr>
          <w:rFonts w:ascii="Arial" w:hAnsi="Arial" w:cs="Arial"/>
          <w:color w:val="000000" w:themeColor="text1"/>
          <w:spacing w:val="40"/>
        </w:rPr>
        <w:t>nusprendži</w:t>
      </w:r>
      <w:r w:rsidRPr="0089632F">
        <w:rPr>
          <w:rFonts w:ascii="Arial" w:hAnsi="Arial" w:cs="Arial"/>
          <w:color w:val="000000" w:themeColor="text1"/>
        </w:rPr>
        <w:t>a:</w:t>
      </w:r>
    </w:p>
    <w:p w14:paraId="5FB3336B" w14:textId="77777777" w:rsidR="00146829" w:rsidRPr="0089632F" w:rsidRDefault="00146829" w:rsidP="0045071F">
      <w:pPr>
        <w:pStyle w:val="Sraopastraipa"/>
        <w:numPr>
          <w:ilvl w:val="0"/>
          <w:numId w:val="3"/>
        </w:numPr>
        <w:spacing w:line="276" w:lineRule="auto"/>
        <w:jc w:val="both"/>
        <w:rPr>
          <w:rFonts w:ascii="Arial" w:hAnsi="Arial" w:cs="Arial"/>
          <w:color w:val="000000" w:themeColor="text1"/>
        </w:rPr>
      </w:pPr>
      <w:r w:rsidRPr="0089632F">
        <w:rPr>
          <w:rFonts w:ascii="Arial" w:hAnsi="Arial" w:cs="Arial"/>
          <w:color w:val="000000" w:themeColor="text1"/>
        </w:rPr>
        <w:t xml:space="preserve">Patvirtinti Piniginės socialinės paramos teikimo Klaipėdos rajono savivaldybėje tvarkos aprašą (pridedama). </w:t>
      </w:r>
    </w:p>
    <w:p w14:paraId="78C88A00" w14:textId="77777777" w:rsidR="00146829" w:rsidRPr="0089632F" w:rsidRDefault="00146829" w:rsidP="0045071F">
      <w:pPr>
        <w:pStyle w:val="Sraopastraipa"/>
        <w:numPr>
          <w:ilvl w:val="0"/>
          <w:numId w:val="3"/>
        </w:numPr>
        <w:spacing w:line="276" w:lineRule="auto"/>
        <w:jc w:val="both"/>
        <w:rPr>
          <w:rFonts w:ascii="Arial" w:hAnsi="Arial" w:cs="Arial"/>
          <w:color w:val="000000" w:themeColor="text1"/>
        </w:rPr>
      </w:pPr>
      <w:r w:rsidRPr="0089632F">
        <w:rPr>
          <w:rFonts w:ascii="Arial" w:hAnsi="Arial" w:cs="Arial"/>
          <w:color w:val="000000" w:themeColor="text1"/>
        </w:rPr>
        <w:t>Pripažinti netekusiu galios Piniginės socialinės paramos teikimo Klaipėdos rajono savivaldybėje tvarkos aprašą, patvirtintą Klaipėdos rajono savivaldybės tarybos 2020 m. rugpjūčio 20 d. sprendimu Nr. T11-316 „Dėl Piniginės socialinės paramos teikimo Klaipėdos rajono savivaldybėje tvarkos aprašo patvirtinimo“:</w:t>
      </w:r>
    </w:p>
    <w:p w14:paraId="4063250D" w14:textId="77777777" w:rsidR="00146829" w:rsidRPr="0089632F" w:rsidRDefault="00146829" w:rsidP="0045071F">
      <w:pPr>
        <w:pStyle w:val="Sraopastraipa"/>
        <w:numPr>
          <w:ilvl w:val="0"/>
          <w:numId w:val="3"/>
        </w:numPr>
        <w:spacing w:line="276" w:lineRule="auto"/>
        <w:jc w:val="both"/>
        <w:rPr>
          <w:rFonts w:ascii="Arial" w:hAnsi="Arial" w:cs="Arial"/>
          <w:color w:val="000000" w:themeColor="text1"/>
        </w:rPr>
      </w:pPr>
      <w:r w:rsidRPr="0089632F">
        <w:rPr>
          <w:rFonts w:ascii="Arial" w:hAnsi="Arial" w:cs="Arial"/>
          <w:color w:val="000000"/>
        </w:rPr>
        <w:t>Šis sprendimas įsigalioja nuo 2026 m. birželio 1 d.</w:t>
      </w:r>
    </w:p>
    <w:p w14:paraId="369131B9" w14:textId="0CB1DEA2" w:rsidR="00146829" w:rsidRPr="0089632F" w:rsidRDefault="00146829" w:rsidP="0045071F">
      <w:pPr>
        <w:pStyle w:val="Sraopastraipa"/>
        <w:numPr>
          <w:ilvl w:val="0"/>
          <w:numId w:val="3"/>
        </w:numPr>
        <w:spacing w:line="276" w:lineRule="auto"/>
        <w:jc w:val="both"/>
        <w:rPr>
          <w:rFonts w:ascii="Arial" w:hAnsi="Arial" w:cs="Arial"/>
          <w:color w:val="000000" w:themeColor="text1"/>
        </w:rPr>
      </w:pPr>
      <w:r w:rsidRPr="0089632F">
        <w:rPr>
          <w:rFonts w:ascii="Arial" w:hAnsi="Arial" w:cs="Arial"/>
        </w:rPr>
        <w:t>Skelbti šį sprendimą Teisės aktų</w:t>
      </w:r>
      <w:r w:rsidR="00B34F98">
        <w:rPr>
          <w:rFonts w:ascii="Arial" w:hAnsi="Arial" w:cs="Arial"/>
        </w:rPr>
        <w:t xml:space="preserve"> registre</w:t>
      </w:r>
      <w:r w:rsidR="0045071F">
        <w:rPr>
          <w:rFonts w:ascii="Arial" w:hAnsi="Arial" w:cs="Arial"/>
        </w:rPr>
        <w:t>.</w:t>
      </w:r>
    </w:p>
    <w:p w14:paraId="174BD837" w14:textId="77777777" w:rsidR="00146829" w:rsidRPr="00234E76" w:rsidRDefault="00146829" w:rsidP="00B34F98">
      <w:pPr>
        <w:tabs>
          <w:tab w:val="left" w:pos="5316"/>
        </w:tabs>
        <w:spacing w:before="240" w:after="240" w:line="276" w:lineRule="auto"/>
        <w:jc w:val="both"/>
        <w:rPr>
          <w:rFonts w:ascii="Arial" w:hAnsi="Arial" w:cs="Arial"/>
        </w:rPr>
      </w:pPr>
      <w:r w:rsidRPr="007C5AF0">
        <w:rPr>
          <w:rFonts w:ascii="Arial" w:hAnsi="Arial" w:cs="Arial"/>
        </w:rPr>
        <w:t>Savivaldybės meras</w:t>
      </w:r>
    </w:p>
    <w:p w14:paraId="53B26F73" w14:textId="77777777" w:rsidR="00146829" w:rsidRPr="00234E76" w:rsidRDefault="00146829" w:rsidP="0045071F">
      <w:pPr>
        <w:tabs>
          <w:tab w:val="left" w:pos="7500"/>
        </w:tabs>
        <w:spacing w:after="240" w:line="276" w:lineRule="auto"/>
        <w:jc w:val="both"/>
        <w:rPr>
          <w:rFonts w:ascii="Arial" w:hAnsi="Arial" w:cs="Arial"/>
        </w:rPr>
      </w:pPr>
      <w:r w:rsidRPr="006505D6">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7F6A74D3" w14:textId="77777777" w:rsidR="00146829" w:rsidRPr="006505D6" w:rsidRDefault="00146829" w:rsidP="0045071F">
      <w:pPr>
        <w:tabs>
          <w:tab w:val="left" w:pos="9639"/>
          <w:tab w:val="left" w:pos="9720"/>
        </w:tabs>
        <w:spacing w:after="240" w:line="276" w:lineRule="auto"/>
        <w:rPr>
          <w:rFonts w:ascii="Arial" w:hAnsi="Arial" w:cs="Arial"/>
        </w:rPr>
      </w:pPr>
      <w:r w:rsidRPr="006505D6">
        <w:rPr>
          <w:rFonts w:ascii="Arial" w:hAnsi="Arial" w:cs="Arial"/>
        </w:rPr>
        <w:t xml:space="preserve">PARENGĖ </w:t>
      </w:r>
      <w:r>
        <w:rPr>
          <w:rFonts w:ascii="Arial" w:hAnsi="Arial" w:cs="Arial"/>
        </w:rPr>
        <w:t xml:space="preserve">J. </w:t>
      </w:r>
      <w:proofErr w:type="spellStart"/>
      <w:r>
        <w:rPr>
          <w:rFonts w:ascii="Arial" w:hAnsi="Arial" w:cs="Arial"/>
        </w:rPr>
        <w:t>Ripkauskaitė</w:t>
      </w:r>
      <w:proofErr w:type="spellEnd"/>
    </w:p>
    <w:p w14:paraId="3210D1FE" w14:textId="77777777" w:rsidR="00146829" w:rsidRPr="006505D6" w:rsidRDefault="00146829" w:rsidP="0045071F">
      <w:pPr>
        <w:tabs>
          <w:tab w:val="left" w:pos="3450"/>
        </w:tabs>
        <w:spacing w:line="276" w:lineRule="auto"/>
        <w:jc w:val="both"/>
        <w:rPr>
          <w:rFonts w:ascii="Arial" w:hAnsi="Arial" w:cs="Arial"/>
        </w:rPr>
      </w:pPr>
      <w:r w:rsidRPr="006505D6">
        <w:rPr>
          <w:rFonts w:ascii="Arial" w:hAnsi="Arial" w:cs="Arial"/>
        </w:rPr>
        <w:t xml:space="preserve">SUDERINTA: </w:t>
      </w:r>
    </w:p>
    <w:p w14:paraId="4A54C32E" w14:textId="77777777" w:rsidR="00146829" w:rsidRDefault="00146829" w:rsidP="0045071F">
      <w:pPr>
        <w:tabs>
          <w:tab w:val="left" w:pos="2552"/>
          <w:tab w:val="left" w:pos="5245"/>
          <w:tab w:val="left" w:pos="7513"/>
        </w:tabs>
        <w:spacing w:line="276" w:lineRule="auto"/>
        <w:jc w:val="both"/>
        <w:rPr>
          <w:rFonts w:ascii="Arial" w:hAnsi="Arial" w:cs="Arial"/>
        </w:rPr>
      </w:pPr>
      <w:r>
        <w:rPr>
          <w:rFonts w:ascii="Arial" w:hAnsi="Arial" w:cs="Arial"/>
        </w:rPr>
        <w:t>G. Kuzminskienė</w:t>
      </w:r>
    </w:p>
    <w:p w14:paraId="30D0A79C" w14:textId="77777777" w:rsidR="00146829" w:rsidRDefault="00146829" w:rsidP="0045071F">
      <w:pPr>
        <w:tabs>
          <w:tab w:val="left" w:pos="5316"/>
        </w:tabs>
        <w:spacing w:line="276" w:lineRule="auto"/>
        <w:jc w:val="both"/>
        <w:rPr>
          <w:rFonts w:ascii="Arial" w:hAnsi="Arial" w:cs="Arial"/>
        </w:rPr>
      </w:pPr>
      <w:r w:rsidRPr="00CD44A8">
        <w:rPr>
          <w:rFonts w:ascii="Arial" w:hAnsi="Arial" w:cs="Arial"/>
        </w:rPr>
        <w:t>D. Beržanskytė-Bučinskienė</w:t>
      </w:r>
    </w:p>
    <w:p w14:paraId="4FBAD4BA" w14:textId="77777777" w:rsidR="00146829" w:rsidRDefault="00146829" w:rsidP="0045071F">
      <w:pPr>
        <w:tabs>
          <w:tab w:val="left" w:pos="2552"/>
          <w:tab w:val="left" w:pos="5245"/>
          <w:tab w:val="left" w:pos="7513"/>
        </w:tabs>
        <w:spacing w:line="276" w:lineRule="auto"/>
        <w:jc w:val="both"/>
        <w:rPr>
          <w:rFonts w:ascii="Arial" w:hAnsi="Arial" w:cs="Arial"/>
        </w:rPr>
      </w:pPr>
      <w:r>
        <w:rPr>
          <w:rFonts w:ascii="Arial" w:hAnsi="Arial" w:cs="Arial"/>
        </w:rPr>
        <w:t>I. Gailienė</w:t>
      </w:r>
    </w:p>
    <w:p w14:paraId="4D7FC13B" w14:textId="77777777" w:rsidR="00146829" w:rsidRDefault="00146829" w:rsidP="0045071F">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3924D039" w14:textId="77777777" w:rsidR="00146829" w:rsidRDefault="00146829" w:rsidP="0045071F">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5454E1BD" w14:textId="77777777" w:rsidR="00146829" w:rsidRDefault="00146829" w:rsidP="0045071F">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5764F0FE" w14:textId="77777777" w:rsidR="00146829" w:rsidRPr="00CD44A8" w:rsidRDefault="00146829" w:rsidP="0045071F">
      <w:pPr>
        <w:tabs>
          <w:tab w:val="left" w:pos="5316"/>
        </w:tabs>
        <w:spacing w:line="276" w:lineRule="auto"/>
        <w:jc w:val="both"/>
        <w:rPr>
          <w:rFonts w:ascii="Arial" w:hAnsi="Arial" w:cs="Arial"/>
        </w:rPr>
      </w:pPr>
      <w:r w:rsidRPr="00CD44A8">
        <w:rPr>
          <w:rFonts w:ascii="Arial" w:hAnsi="Arial" w:cs="Arial"/>
        </w:rPr>
        <w:t>J. Bardauskas</w:t>
      </w:r>
    </w:p>
    <w:p w14:paraId="567E183D" w14:textId="77777777" w:rsidR="00146829" w:rsidRDefault="00146829" w:rsidP="0045071F">
      <w:pPr>
        <w:tabs>
          <w:tab w:val="left" w:pos="2694"/>
          <w:tab w:val="left" w:pos="4962"/>
        </w:tabs>
        <w:spacing w:line="276" w:lineRule="auto"/>
        <w:jc w:val="both"/>
        <w:rPr>
          <w:rFonts w:ascii="Arial" w:hAnsi="Arial" w:cs="Arial"/>
        </w:rPr>
      </w:pPr>
      <w:r>
        <w:rPr>
          <w:rFonts w:ascii="Arial" w:hAnsi="Arial" w:cs="Arial"/>
        </w:rPr>
        <w:t>V. Butkus</w:t>
      </w:r>
    </w:p>
    <w:p w14:paraId="3E74BF71" w14:textId="43C12486" w:rsidR="0045071F" w:rsidRDefault="00146829" w:rsidP="0045071F">
      <w:pPr>
        <w:tabs>
          <w:tab w:val="left" w:pos="2694"/>
          <w:tab w:val="left" w:pos="4962"/>
        </w:tabs>
        <w:spacing w:line="276" w:lineRule="auto"/>
        <w:jc w:val="both"/>
        <w:rPr>
          <w:rFonts w:ascii="Arial" w:hAnsi="Arial" w:cs="Arial"/>
        </w:rPr>
      </w:pPr>
      <w:r w:rsidRPr="007C5AF0">
        <w:rPr>
          <w:rFonts w:ascii="Arial" w:hAnsi="Arial" w:cs="Arial"/>
        </w:rPr>
        <w:t>B. Markauskas</w:t>
      </w:r>
    </w:p>
    <w:p w14:paraId="63A2F794" w14:textId="77777777" w:rsidR="0045071F" w:rsidRDefault="0045071F">
      <w:pPr>
        <w:spacing w:after="160" w:line="278" w:lineRule="auto"/>
        <w:rPr>
          <w:rFonts w:ascii="Arial" w:hAnsi="Arial" w:cs="Arial"/>
        </w:rPr>
      </w:pPr>
      <w:r>
        <w:rPr>
          <w:rFonts w:ascii="Arial" w:hAnsi="Arial" w:cs="Arial"/>
        </w:rPr>
        <w:br w:type="page"/>
      </w:r>
    </w:p>
    <w:p w14:paraId="5D31FD46" w14:textId="77777777" w:rsidR="00146829" w:rsidRPr="00640A30" w:rsidRDefault="00146829" w:rsidP="0045071F">
      <w:pPr>
        <w:pStyle w:val="Antrat3"/>
        <w:spacing w:after="0" w:line="276" w:lineRule="auto"/>
        <w:jc w:val="center"/>
      </w:pPr>
      <w:r w:rsidRPr="00640A30">
        <w:rPr>
          <w:rFonts w:ascii="Arial" w:hAnsi="Arial" w:cs="Arial"/>
          <w:b/>
          <w:bCs/>
          <w:color w:val="auto"/>
        </w:rPr>
        <w:lastRenderedPageBreak/>
        <w:t>AIŠKINAMASIS RAŠTAS</w:t>
      </w:r>
    </w:p>
    <w:p w14:paraId="61CE49DC" w14:textId="77777777" w:rsidR="00146829" w:rsidRPr="00054E37" w:rsidRDefault="00146829" w:rsidP="0045071F">
      <w:pPr>
        <w:tabs>
          <w:tab w:val="left" w:pos="3450"/>
        </w:tabs>
        <w:spacing w:after="200" w:line="276" w:lineRule="auto"/>
        <w:jc w:val="center"/>
        <w:rPr>
          <w:rFonts w:ascii="Arial" w:hAnsi="Arial" w:cs="Arial"/>
          <w:b/>
          <w:sz w:val="28"/>
          <w:szCs w:val="28"/>
        </w:rPr>
      </w:pPr>
      <w:r w:rsidRPr="00054E37">
        <w:rPr>
          <w:rFonts w:ascii="Arial" w:hAnsi="Arial" w:cs="Arial"/>
          <w:b/>
          <w:sz w:val="28"/>
          <w:szCs w:val="28"/>
        </w:rPr>
        <w:t>DĖL TARYBOS SPRENDIMO „DĖL PINIGINĖS SOCIALINĖS PARAMOS TEIKIMO KLAIPĖDOS RAJONO SAVIVALDYBĖJE TVARKOS APRAŠO PATVIRTINIMO“ PROJEKTO</w:t>
      </w:r>
    </w:p>
    <w:p w14:paraId="7850135E" w14:textId="0811F3E8" w:rsidR="00315B64" w:rsidRPr="009713AC" w:rsidRDefault="00315B64" w:rsidP="0045071F">
      <w:pPr>
        <w:spacing w:after="240" w:line="276" w:lineRule="auto"/>
        <w:ind w:left="360" w:right="851"/>
        <w:jc w:val="center"/>
        <w:rPr>
          <w:rFonts w:ascii="Arial" w:hAnsi="Arial" w:cs="Arial"/>
          <w:bCs/>
        </w:rPr>
      </w:pPr>
      <w:r w:rsidRPr="009713AC">
        <w:rPr>
          <w:rFonts w:ascii="Arial" w:hAnsi="Arial" w:cs="Arial"/>
          <w:bCs/>
        </w:rPr>
        <w:t>202</w:t>
      </w:r>
      <w:r>
        <w:rPr>
          <w:rFonts w:ascii="Arial" w:hAnsi="Arial" w:cs="Arial"/>
          <w:bCs/>
        </w:rPr>
        <w:t>6</w:t>
      </w:r>
      <w:r w:rsidRPr="009713AC">
        <w:rPr>
          <w:rFonts w:ascii="Arial" w:hAnsi="Arial" w:cs="Arial"/>
          <w:bCs/>
        </w:rPr>
        <w:t xml:space="preserve"> m. </w:t>
      </w:r>
      <w:r>
        <w:rPr>
          <w:rFonts w:ascii="Arial" w:hAnsi="Arial" w:cs="Arial"/>
          <w:bCs/>
        </w:rPr>
        <w:t>gegužės</w:t>
      </w:r>
      <w:r w:rsidR="00374EDE">
        <w:rPr>
          <w:rFonts w:ascii="Arial" w:hAnsi="Arial" w:cs="Arial"/>
          <w:bCs/>
        </w:rPr>
        <w:t xml:space="preserve"> 13</w:t>
      </w:r>
      <w:r w:rsidRPr="009713AC">
        <w:rPr>
          <w:rFonts w:ascii="Arial" w:hAnsi="Arial" w:cs="Arial"/>
          <w:bCs/>
        </w:rPr>
        <w:t xml:space="preserve"> d.</w:t>
      </w:r>
    </w:p>
    <w:p w14:paraId="19F5C8CA" w14:textId="7B8CDD74" w:rsidR="002A4A2D" w:rsidRPr="002A4A2D" w:rsidRDefault="00270C8B" w:rsidP="0045071F">
      <w:pPr>
        <w:pStyle w:val="Sraopastraipa"/>
        <w:numPr>
          <w:ilvl w:val="0"/>
          <w:numId w:val="1"/>
        </w:numPr>
        <w:spacing w:line="276" w:lineRule="auto"/>
        <w:ind w:firstLine="0"/>
        <w:jc w:val="both"/>
      </w:pPr>
      <w:r w:rsidRPr="00270C8B">
        <w:rPr>
          <w:rFonts w:ascii="Arial" w:hAnsi="Arial" w:cs="Arial"/>
        </w:rPr>
        <w:t>Parengto sprendimo projekto tikslai, uždaviniai (ko šiuo sprendimu norima pasiekti):</w:t>
      </w:r>
      <w:r w:rsidR="00921F72">
        <w:rPr>
          <w:rFonts w:ascii="Arial" w:hAnsi="Arial" w:cs="Arial"/>
        </w:rPr>
        <w:t xml:space="preserve"> </w:t>
      </w:r>
      <w:r w:rsidR="00EA4641">
        <w:rPr>
          <w:rFonts w:ascii="Arial" w:hAnsi="Arial" w:cs="Arial"/>
        </w:rPr>
        <w:t>p</w:t>
      </w:r>
      <w:r w:rsidR="0005609E">
        <w:rPr>
          <w:rFonts w:ascii="Arial" w:hAnsi="Arial" w:cs="Arial"/>
        </w:rPr>
        <w:t>rojektu</w:t>
      </w:r>
      <w:r w:rsidR="00921F72">
        <w:rPr>
          <w:rFonts w:ascii="Arial" w:hAnsi="Arial" w:cs="Arial"/>
        </w:rPr>
        <w:t xml:space="preserve"> siekiama įgyvendinti nuo 2026 m. birželio 1 d. įsigaliosiančias </w:t>
      </w:r>
      <w:r w:rsidR="00921F72" w:rsidRPr="00C025FF">
        <w:rPr>
          <w:rFonts w:ascii="Arial" w:hAnsi="Arial" w:cs="Arial"/>
          <w:bCs/>
        </w:rPr>
        <w:t>Lietuvos Respublikos piniginės</w:t>
      </w:r>
      <w:r w:rsidR="00921F72">
        <w:rPr>
          <w:rFonts w:ascii="Arial" w:hAnsi="Arial" w:cs="Arial"/>
          <w:bCs/>
        </w:rPr>
        <w:t xml:space="preserve"> </w:t>
      </w:r>
      <w:r w:rsidR="00921F72" w:rsidRPr="00C025FF">
        <w:rPr>
          <w:rFonts w:ascii="Arial" w:hAnsi="Arial" w:cs="Arial"/>
          <w:bCs/>
        </w:rPr>
        <w:t>socialinės paramos nepasiturintiems gyventojams įstatymo Nr. IX-1675 2, 4, 7, 8, 10, 14, 15, 16, 17,</w:t>
      </w:r>
      <w:r w:rsidR="00921F72">
        <w:rPr>
          <w:rFonts w:ascii="Arial" w:hAnsi="Arial" w:cs="Arial"/>
          <w:bCs/>
        </w:rPr>
        <w:t xml:space="preserve"> </w:t>
      </w:r>
      <w:r w:rsidR="00921F72" w:rsidRPr="00C025FF">
        <w:rPr>
          <w:rFonts w:ascii="Arial" w:hAnsi="Arial" w:cs="Arial"/>
          <w:bCs/>
        </w:rPr>
        <w:t>18, 19, 23, 25, 26 straipsnių</w:t>
      </w:r>
      <w:r w:rsidR="00921F72">
        <w:rPr>
          <w:rFonts w:ascii="Arial" w:hAnsi="Arial" w:cs="Arial"/>
          <w:bCs/>
        </w:rPr>
        <w:t xml:space="preserve"> ir priedo</w:t>
      </w:r>
      <w:r w:rsidR="00921F72" w:rsidRPr="00C025FF">
        <w:rPr>
          <w:rFonts w:ascii="Arial" w:hAnsi="Arial" w:cs="Arial"/>
          <w:bCs/>
        </w:rPr>
        <w:t xml:space="preserve"> pakeitimo</w:t>
      </w:r>
      <w:r w:rsidR="00921F72">
        <w:rPr>
          <w:rFonts w:ascii="Arial" w:hAnsi="Arial" w:cs="Arial"/>
          <w:bCs/>
        </w:rPr>
        <w:t xml:space="preserve"> įstatymo nuostatas</w:t>
      </w:r>
      <w:r w:rsidR="0005609E">
        <w:rPr>
          <w:rFonts w:ascii="Arial" w:hAnsi="Arial" w:cs="Arial"/>
          <w:bCs/>
        </w:rPr>
        <w:t xml:space="preserve"> bei</w:t>
      </w:r>
      <w:r w:rsidR="004D6267">
        <w:rPr>
          <w:rFonts w:ascii="Arial" w:hAnsi="Arial" w:cs="Arial"/>
          <w:bCs/>
        </w:rPr>
        <w:t>,</w:t>
      </w:r>
      <w:r w:rsidR="00B84712">
        <w:rPr>
          <w:rFonts w:ascii="Arial" w:hAnsi="Arial" w:cs="Arial"/>
          <w:bCs/>
        </w:rPr>
        <w:t xml:space="preserve"> patikslinant </w:t>
      </w:r>
      <w:r w:rsidR="00C91E8D">
        <w:rPr>
          <w:rFonts w:ascii="Arial" w:hAnsi="Arial" w:cs="Arial"/>
          <w:bCs/>
        </w:rPr>
        <w:t xml:space="preserve">ir papildant </w:t>
      </w:r>
      <w:r w:rsidR="005E49C7">
        <w:rPr>
          <w:rFonts w:ascii="Arial" w:hAnsi="Arial" w:cs="Arial"/>
          <w:bCs/>
        </w:rPr>
        <w:t xml:space="preserve">Piniginės socialinės paramos teikimo </w:t>
      </w:r>
      <w:r w:rsidR="00CB2F7C">
        <w:rPr>
          <w:rFonts w:ascii="Arial" w:hAnsi="Arial" w:cs="Arial"/>
          <w:bCs/>
        </w:rPr>
        <w:t xml:space="preserve">Klaipėdos rajono savivaldybėje tvarkos </w:t>
      </w:r>
      <w:r w:rsidR="002F664C">
        <w:rPr>
          <w:rFonts w:ascii="Arial" w:hAnsi="Arial" w:cs="Arial"/>
          <w:bCs/>
        </w:rPr>
        <w:t>aprašą</w:t>
      </w:r>
      <w:r w:rsidR="004D6267">
        <w:rPr>
          <w:rFonts w:ascii="Arial" w:hAnsi="Arial" w:cs="Arial"/>
          <w:bCs/>
        </w:rPr>
        <w:t>,</w:t>
      </w:r>
      <w:r w:rsidR="00CB2F7C">
        <w:rPr>
          <w:rFonts w:ascii="Arial" w:hAnsi="Arial" w:cs="Arial"/>
          <w:bCs/>
        </w:rPr>
        <w:t xml:space="preserve"> </w:t>
      </w:r>
      <w:r w:rsidR="008B3CFB">
        <w:rPr>
          <w:rFonts w:ascii="Arial" w:hAnsi="Arial" w:cs="Arial"/>
          <w:bCs/>
        </w:rPr>
        <w:t xml:space="preserve">didinti piniginės socialinės paramos </w:t>
      </w:r>
      <w:r w:rsidR="002F664C">
        <w:rPr>
          <w:rFonts w:ascii="Arial" w:hAnsi="Arial" w:cs="Arial"/>
          <w:bCs/>
        </w:rPr>
        <w:t xml:space="preserve">teikimo </w:t>
      </w:r>
      <w:r w:rsidR="00225BC9">
        <w:rPr>
          <w:rFonts w:ascii="Arial" w:hAnsi="Arial" w:cs="Arial"/>
          <w:bCs/>
        </w:rPr>
        <w:t>efektyvumą</w:t>
      </w:r>
      <w:r w:rsidR="00F77E02">
        <w:rPr>
          <w:rFonts w:ascii="Arial" w:hAnsi="Arial" w:cs="Arial"/>
          <w:bCs/>
        </w:rPr>
        <w:t>.</w:t>
      </w:r>
    </w:p>
    <w:p w14:paraId="103A9C89" w14:textId="7C09F7AC" w:rsidR="009F78DD" w:rsidRPr="002A4A2D" w:rsidRDefault="0019728A" w:rsidP="0045071F">
      <w:pPr>
        <w:pStyle w:val="Sraopastraipa"/>
        <w:numPr>
          <w:ilvl w:val="0"/>
          <w:numId w:val="1"/>
        </w:numPr>
        <w:spacing w:line="276" w:lineRule="auto"/>
        <w:ind w:firstLine="0"/>
        <w:jc w:val="both"/>
      </w:pPr>
      <w:r w:rsidRPr="002A4A2D">
        <w:rPr>
          <w:rFonts w:ascii="Arial" w:hAnsi="Arial" w:cs="Arial"/>
        </w:rPr>
        <w:t>Kaip šiuo metu yra teisiškai reglamentuojami projekte aptariami klausimai:</w:t>
      </w:r>
      <w:r w:rsidRPr="002A4A2D">
        <w:rPr>
          <w:rFonts w:ascii="Arial" w:hAnsi="Arial" w:cs="Arial"/>
          <w:b/>
        </w:rPr>
        <w:t xml:space="preserve"> </w:t>
      </w:r>
      <w:r w:rsidR="009F78DD" w:rsidRPr="002A4A2D">
        <w:rPr>
          <w:rFonts w:ascii="Arial" w:hAnsi="Arial" w:cs="Arial"/>
        </w:rPr>
        <w:t xml:space="preserve">Lietuvos Respublikos piniginės socialinės paramos nepasiturintiems gyventojams įstatymo 4 straipsnio 2 dalis įpareigoja Savivaldybės tarybą tvirtinti piniginės socialinės paramos teikimo tvarkos aprašą, nustatant piniginės socialinės paramos skyrimo ir mokėjimo tvarką, socialinės paramos skyrimo nenumatytais atvejais pagrindus, sąlygas, kuriomis piniginė socialinė parama teikiama, neteikiama ir (ar) nutraukiamas jos mokėjimas. Vadovaujantis </w:t>
      </w:r>
      <w:r w:rsidR="009F78DD" w:rsidRPr="002A4A2D">
        <w:rPr>
          <w:rFonts w:ascii="Arial" w:hAnsi="Arial" w:cs="Arial"/>
          <w:bCs/>
        </w:rPr>
        <w:t>Lietuvos Respublikos piniginės socialinės paramos nepasiturintiems gyventojams įstatymo Nr. IX-1675 2, 4, 7, 8, 10, 14, 15, 16, 17, 18, 19, 23, 25, 26 straipsnių ir priedo pakeitimo įstatymo 17 straipsnio 6 dalimi, savivaldybių institucijoms numatyta pareiga iki 2026 m. gegužės 31 d. priimti</w:t>
      </w:r>
      <w:r w:rsidR="001A720B">
        <w:rPr>
          <w:rFonts w:ascii="Arial" w:hAnsi="Arial" w:cs="Arial"/>
          <w:bCs/>
        </w:rPr>
        <w:t xml:space="preserve"> šio įstatymo</w:t>
      </w:r>
      <w:r w:rsidR="009F78DD" w:rsidRPr="002A4A2D">
        <w:rPr>
          <w:rFonts w:ascii="Arial" w:hAnsi="Arial" w:cs="Arial"/>
          <w:bCs/>
        </w:rPr>
        <w:t xml:space="preserve"> įgyvendinamuosius teisės aktus. Remiantis Lietuvos Respublikos vietos savivaldos įstatymo 15 straipsnio 4 dalimi, sprendimo priėmimo iniciatyva priklauso </w:t>
      </w:r>
      <w:r w:rsidR="00DA33D9">
        <w:rPr>
          <w:rFonts w:ascii="Arial" w:hAnsi="Arial" w:cs="Arial"/>
          <w:bCs/>
        </w:rPr>
        <w:t>S</w:t>
      </w:r>
      <w:r w:rsidR="009F78DD" w:rsidRPr="002A4A2D">
        <w:rPr>
          <w:rFonts w:ascii="Arial" w:hAnsi="Arial" w:cs="Arial"/>
          <w:bCs/>
        </w:rPr>
        <w:t>avivaldybės tarybai.</w:t>
      </w:r>
    </w:p>
    <w:p w14:paraId="51942A24" w14:textId="5159611C" w:rsidR="00316538" w:rsidRDefault="009F78DD" w:rsidP="0045071F">
      <w:pPr>
        <w:spacing w:line="276" w:lineRule="auto"/>
        <w:jc w:val="both"/>
        <w:rPr>
          <w:rFonts w:ascii="Arial" w:hAnsi="Arial" w:cs="Arial"/>
          <w:color w:val="000000" w:themeColor="text1"/>
        </w:rPr>
      </w:pPr>
      <w:r w:rsidRPr="24D19B99">
        <w:rPr>
          <w:rFonts w:ascii="Arial" w:hAnsi="Arial" w:cs="Arial"/>
        </w:rPr>
        <w:t xml:space="preserve">Lietuvos Respublikos vietos savivaldos įstatymo </w:t>
      </w:r>
      <w:r w:rsidRPr="24D19B99">
        <w:rPr>
          <w:rFonts w:ascii="Arial" w:hAnsi="Arial" w:cs="Arial"/>
          <w:color w:val="000000" w:themeColor="text1"/>
        </w:rPr>
        <w:t xml:space="preserve">6 straipsnio 43 punkte </w:t>
      </w:r>
      <w:r w:rsidR="00057624" w:rsidRPr="24D19B99">
        <w:rPr>
          <w:rFonts w:ascii="Arial" w:hAnsi="Arial" w:cs="Arial"/>
          <w:color w:val="000000" w:themeColor="text1"/>
        </w:rPr>
        <w:t xml:space="preserve">taip pat </w:t>
      </w:r>
      <w:r w:rsidRPr="24D19B99">
        <w:rPr>
          <w:rFonts w:ascii="Arial" w:hAnsi="Arial" w:cs="Arial"/>
          <w:color w:val="000000" w:themeColor="text1"/>
        </w:rPr>
        <w:t>numatyta, kad savarankiškosioms savivaldybių funkcijoms priskiriama socialinės pašalpos ir kompensacijų, nustatytų Lietuvos Respublikos piniginės socialinės paramos nepasiturintiems gyventojams įstatyme, teikimas, 15 straipsnio 2 dalies 30 punkte įtvirtinta, kad išimtinei savivaldybės tarybos kompetencijai priskiriama sprendimų dėl kompensacijų tam tikroms vartotojų grupėms mokėjimo priėmimas, papildomos socialinės paramos, socialinių pašalpų ir kompensacijų skyrimo iš savivaldybės biudžeto tvarkos nustatymas</w:t>
      </w:r>
      <w:r w:rsidR="00A17FCE">
        <w:rPr>
          <w:rFonts w:ascii="Arial" w:hAnsi="Arial" w:cs="Arial"/>
          <w:color w:val="000000" w:themeColor="text1"/>
        </w:rPr>
        <w:t>.</w:t>
      </w:r>
    </w:p>
    <w:p w14:paraId="29C8BAD1" w14:textId="41E42E3E" w:rsidR="007D4C28" w:rsidRPr="00C0798B" w:rsidRDefault="006A0954" w:rsidP="0045071F">
      <w:pPr>
        <w:pStyle w:val="Sraopastraipa"/>
        <w:numPr>
          <w:ilvl w:val="0"/>
          <w:numId w:val="1"/>
        </w:numPr>
        <w:spacing w:line="276" w:lineRule="auto"/>
        <w:ind w:firstLine="0"/>
        <w:jc w:val="both"/>
        <w:rPr>
          <w:rFonts w:ascii="Arial" w:hAnsi="Arial" w:cs="Arial"/>
          <w:color w:val="000000" w:themeColor="text1"/>
        </w:rPr>
      </w:pPr>
      <w:r w:rsidRPr="00316538">
        <w:rPr>
          <w:rFonts w:ascii="Arial" w:hAnsi="Arial" w:cs="Arial"/>
        </w:rPr>
        <w:t>Kokios siūlomos naujos teisinio reguliavimo nuostatos ir kokių teigiamų rezultatų laukiama:</w:t>
      </w:r>
      <w:r w:rsidR="00CB6148" w:rsidRPr="00316538">
        <w:rPr>
          <w:rFonts w:ascii="Arial" w:hAnsi="Arial" w:cs="Arial"/>
        </w:rPr>
        <w:t xml:space="preserve"> </w:t>
      </w:r>
      <w:r w:rsidR="00DA166A">
        <w:rPr>
          <w:rFonts w:ascii="Arial" w:hAnsi="Arial" w:cs="Arial"/>
          <w:bCs/>
          <w:color w:val="000000"/>
        </w:rPr>
        <w:t>š</w:t>
      </w:r>
      <w:r w:rsidR="00316538" w:rsidRPr="00316538">
        <w:rPr>
          <w:rFonts w:ascii="Arial" w:hAnsi="Arial" w:cs="Arial"/>
          <w:bCs/>
          <w:color w:val="000000"/>
        </w:rPr>
        <w:t xml:space="preserve">iuo sprendimo projektu siūloma įgyvendinti Piniginės socialinės paramos nepasiturintiems įstatymo nuostatas, įsigaliosiančias nuo 2026 m. birželio 1 d., kuriomis siekiama didinti piniginės socialinės paramos nepasiturintiems gyventojams prieinamumą, galimybes įsitraukti į užimtumą didinančias programas skatinant motyvaciją įsidarbinti. Priėmus sprendimo projektą, sudaromos palankesnės sąlygos piniginei socialinei paramai gauti </w:t>
      </w:r>
      <w:r w:rsidR="00316538" w:rsidRPr="00316538">
        <w:rPr>
          <w:rFonts w:ascii="Arial" w:hAnsi="Arial" w:cs="Arial"/>
        </w:rPr>
        <w:t>asmenims, kuriems jos labiausia</w:t>
      </w:r>
      <w:r w:rsidR="002C5C8F">
        <w:rPr>
          <w:rFonts w:ascii="Arial" w:hAnsi="Arial" w:cs="Arial"/>
        </w:rPr>
        <w:t>i</w:t>
      </w:r>
      <w:r w:rsidR="00316538" w:rsidRPr="00316538">
        <w:rPr>
          <w:rFonts w:ascii="Arial" w:hAnsi="Arial" w:cs="Arial"/>
        </w:rPr>
        <w:t xml:space="preserve"> reikia.</w:t>
      </w:r>
    </w:p>
    <w:p w14:paraId="0FDAFFF3" w14:textId="6660C73F" w:rsidR="006A0954" w:rsidRPr="007D4C28" w:rsidRDefault="00546993" w:rsidP="0045071F">
      <w:pPr>
        <w:pStyle w:val="Sraopastraipa"/>
        <w:numPr>
          <w:ilvl w:val="0"/>
          <w:numId w:val="1"/>
        </w:numPr>
        <w:spacing w:line="276" w:lineRule="auto"/>
        <w:ind w:firstLine="0"/>
        <w:jc w:val="both"/>
      </w:pPr>
      <w:r w:rsidRPr="007D4C28">
        <w:rPr>
          <w:rStyle w:val="FontStyle150"/>
          <w:rFonts w:ascii="Arial" w:hAnsi="Arial" w:cs="Arial"/>
          <w:bCs/>
          <w:sz w:val="24"/>
          <w:szCs w:val="24"/>
        </w:rPr>
        <w:t>Galimos neigiamos pasekmės priėmus siūlomą Savivaldybės tarybos sprendimą</w:t>
      </w:r>
      <w:r w:rsidRPr="007D4C28">
        <w:rPr>
          <w:rFonts w:ascii="Arial" w:hAnsi="Arial" w:cs="Arial"/>
          <w:bCs/>
        </w:rPr>
        <w:t xml:space="preserve"> ir kokių priemonių būtina imtis, siekiant išvengti neigiamų pasekmių:</w:t>
      </w:r>
      <w:r w:rsidR="007D4C28" w:rsidRPr="007D4C28">
        <w:rPr>
          <w:rFonts w:ascii="Arial" w:hAnsi="Arial" w:cs="Arial"/>
          <w:bCs/>
        </w:rPr>
        <w:t xml:space="preserve"> </w:t>
      </w:r>
      <w:r w:rsidR="007D4C28" w:rsidRPr="007D4C28">
        <w:rPr>
          <w:rStyle w:val="FontStyle150"/>
          <w:rFonts w:ascii="Arial" w:hAnsi="Arial" w:cs="Arial"/>
          <w:bCs/>
          <w:sz w:val="24"/>
          <w:szCs w:val="24"/>
        </w:rPr>
        <w:t>neigiamų pasekmių nenumatoma.</w:t>
      </w:r>
    </w:p>
    <w:p w14:paraId="4ABF42B1" w14:textId="78D62C97" w:rsidR="00546993" w:rsidRPr="00A44470" w:rsidRDefault="005D0960" w:rsidP="0045071F">
      <w:pPr>
        <w:pStyle w:val="Sraopastraipa"/>
        <w:numPr>
          <w:ilvl w:val="0"/>
          <w:numId w:val="1"/>
        </w:numPr>
        <w:spacing w:line="276" w:lineRule="auto"/>
        <w:ind w:firstLine="0"/>
        <w:jc w:val="both"/>
        <w:rPr>
          <w:rStyle w:val="FontStyle150"/>
          <w:sz w:val="24"/>
          <w:szCs w:val="20"/>
        </w:rPr>
      </w:pPr>
      <w:r w:rsidRPr="00A44470">
        <w:rPr>
          <w:rStyle w:val="FontStyle150"/>
          <w:rFonts w:ascii="Arial" w:hAnsi="Arial" w:cs="Arial"/>
          <w:bCs/>
          <w:sz w:val="24"/>
          <w:szCs w:val="24"/>
        </w:rPr>
        <w:t>Ar sprendimo projektas neprieštarauja Lietuvos Respublikos lygių galimybių įstatymui ir atitinka lygių galimybių pricipus:</w:t>
      </w:r>
      <w:r w:rsidR="00A44470" w:rsidRPr="00A44470">
        <w:rPr>
          <w:rStyle w:val="FontStyle150"/>
          <w:rFonts w:ascii="Arial" w:hAnsi="Arial" w:cs="Arial"/>
          <w:bCs/>
          <w:sz w:val="24"/>
          <w:szCs w:val="24"/>
        </w:rPr>
        <w:t xml:space="preserve"> neprieštarauja </w:t>
      </w:r>
      <w:r w:rsidR="00DF07F9">
        <w:rPr>
          <w:rStyle w:val="FontStyle150"/>
          <w:rFonts w:ascii="Arial" w:hAnsi="Arial" w:cs="Arial"/>
          <w:bCs/>
          <w:sz w:val="24"/>
          <w:szCs w:val="24"/>
        </w:rPr>
        <w:t xml:space="preserve">Lietuvos Respublikos </w:t>
      </w:r>
      <w:r w:rsidR="00A44470" w:rsidRPr="00A44470">
        <w:rPr>
          <w:rStyle w:val="FontStyle150"/>
          <w:rFonts w:ascii="Arial" w:hAnsi="Arial" w:cs="Arial"/>
          <w:bCs/>
          <w:sz w:val="24"/>
          <w:szCs w:val="24"/>
        </w:rPr>
        <w:t>lygių galimybių įstatymui ir atitinka lygių galimybių principus.</w:t>
      </w:r>
    </w:p>
    <w:p w14:paraId="45BB4F7A" w14:textId="666C3510" w:rsidR="005D0960" w:rsidRPr="00BA46DC" w:rsidRDefault="00BA46DC" w:rsidP="0045071F">
      <w:pPr>
        <w:pStyle w:val="Sraopastraipa"/>
        <w:numPr>
          <w:ilvl w:val="0"/>
          <w:numId w:val="1"/>
        </w:numPr>
        <w:spacing w:line="276" w:lineRule="auto"/>
        <w:ind w:firstLine="0"/>
        <w:jc w:val="both"/>
      </w:pPr>
      <w:r w:rsidRPr="009713AC">
        <w:rPr>
          <w:rFonts w:ascii="Arial" w:hAnsi="Arial" w:cs="Arial"/>
        </w:rPr>
        <w:lastRenderedPageBreak/>
        <w:t>Kokius teisės aktus būtina pakeisti ar panaikinti, priėmus teikiamą Savivaldybės tarybos sprendimą:</w:t>
      </w:r>
      <w:r w:rsidR="0080031C">
        <w:rPr>
          <w:rFonts w:ascii="Arial" w:hAnsi="Arial" w:cs="Arial"/>
        </w:rPr>
        <w:t xml:space="preserve"> nėra.</w:t>
      </w:r>
    </w:p>
    <w:p w14:paraId="6F54CBE9" w14:textId="77777777" w:rsidR="003D5B37" w:rsidRPr="003D5B37" w:rsidRDefault="0080031C" w:rsidP="0045071F">
      <w:pPr>
        <w:pStyle w:val="Sraopastraipa"/>
        <w:numPr>
          <w:ilvl w:val="0"/>
          <w:numId w:val="1"/>
        </w:numPr>
        <w:spacing w:line="276" w:lineRule="auto"/>
        <w:ind w:firstLine="0"/>
        <w:jc w:val="both"/>
      </w:pPr>
      <w:r w:rsidRPr="009713AC">
        <w:rPr>
          <w:rFonts w:ascii="Arial" w:hAnsi="Arial" w:cs="Arial"/>
          <w:bCs/>
        </w:rPr>
        <w:t>Projekto rengimo metu gauti specialistų vertinimai ir išvados, konsultavimosi su visuomene metu gauti pasiūlymai ir jų motyvuotas vertinimas (atsižvelgta ar ne):</w:t>
      </w:r>
      <w:r>
        <w:rPr>
          <w:rFonts w:ascii="Arial" w:hAnsi="Arial" w:cs="Arial"/>
          <w:bCs/>
        </w:rPr>
        <w:t xml:space="preserve"> nėra.</w:t>
      </w:r>
    </w:p>
    <w:p w14:paraId="29477526" w14:textId="391ED817" w:rsidR="008E0BD9" w:rsidRPr="003D5B37" w:rsidRDefault="008E0BD9" w:rsidP="0045071F">
      <w:pPr>
        <w:pStyle w:val="Sraopastraipa"/>
        <w:numPr>
          <w:ilvl w:val="0"/>
          <w:numId w:val="1"/>
        </w:numPr>
        <w:spacing w:line="276" w:lineRule="auto"/>
        <w:ind w:firstLine="0"/>
        <w:jc w:val="both"/>
      </w:pPr>
      <w:r w:rsidRPr="003D5B37">
        <w:rPr>
          <w:rFonts w:ascii="Arial" w:hAnsi="Arial" w:cs="Arial"/>
        </w:rPr>
        <w:t>Sprendimo įgyvendinimui reikalingos lėšos (ekonominiai apskaičiavimai), finansavimo šaltiniai:</w:t>
      </w:r>
      <w:r w:rsidRPr="003D5B37">
        <w:rPr>
          <w:rFonts w:ascii="Arial" w:hAnsi="Arial" w:cs="Arial"/>
          <w:b/>
          <w:bCs/>
        </w:rPr>
        <w:t xml:space="preserve"> </w:t>
      </w:r>
      <w:r w:rsidR="0061284C" w:rsidRPr="003D5B37">
        <w:rPr>
          <w:rFonts w:ascii="Arial" w:hAnsi="Arial" w:cs="Arial"/>
        </w:rPr>
        <w:t>piniginė socialinė parama finansuojama iš savivaldybės biudžeto lėšų kaip savarankiška savivaldybių funkcija, kurios suma yra lygi 2011–2013 metų laikotarpiu piniginei socialinei paramai skaičiuoti ir mokėti faktiškai panaudotai vidutinei metinei lėšų, todėl patvirtinus sprendimo projektą, papildomų savivaldybės biudžeto lėšų nereikės.</w:t>
      </w:r>
      <w:r w:rsidR="0061284C" w:rsidRPr="003D5B37">
        <w:rPr>
          <w:rFonts w:ascii="Arial" w:hAnsi="Arial" w:cs="Arial"/>
          <w:b/>
          <w:bCs/>
        </w:rPr>
        <w:t xml:space="preserve"> </w:t>
      </w:r>
    </w:p>
    <w:p w14:paraId="0F733210" w14:textId="3CB8525C" w:rsidR="0080031C" w:rsidRPr="00AC4F7C" w:rsidRDefault="00AC4F7C" w:rsidP="0045071F">
      <w:pPr>
        <w:pStyle w:val="Sraopastraipa"/>
        <w:numPr>
          <w:ilvl w:val="0"/>
          <w:numId w:val="1"/>
        </w:numPr>
        <w:spacing w:line="276" w:lineRule="auto"/>
        <w:ind w:firstLine="0"/>
        <w:jc w:val="both"/>
      </w:pPr>
      <w:r w:rsidRPr="00CB58DC">
        <w:rPr>
          <w:rFonts w:ascii="Arial" w:hAnsi="Arial" w:cs="Arial"/>
        </w:rPr>
        <w:t>Kiti, autoriaus nuomone, reikalingi pagrindimai, skaičiavimai ir paaiškinimai:</w:t>
      </w:r>
      <w:r w:rsidR="00FA4BC7">
        <w:rPr>
          <w:rFonts w:ascii="Arial" w:hAnsi="Arial" w:cs="Arial"/>
        </w:rPr>
        <w:t xml:space="preserve"> nėra.</w:t>
      </w:r>
    </w:p>
    <w:p w14:paraId="0A16920F" w14:textId="793FBEA4" w:rsidR="00AC4F7C" w:rsidRPr="00892002" w:rsidRDefault="00892002" w:rsidP="0045071F">
      <w:pPr>
        <w:pStyle w:val="Sraopastraipa"/>
        <w:numPr>
          <w:ilvl w:val="0"/>
          <w:numId w:val="1"/>
        </w:numPr>
        <w:spacing w:line="276" w:lineRule="auto"/>
        <w:ind w:firstLine="0"/>
        <w:jc w:val="both"/>
      </w:pPr>
      <w:r w:rsidRPr="00CB58DC">
        <w:rPr>
          <w:rFonts w:ascii="Arial" w:hAnsi="Arial" w:cs="Arial"/>
        </w:rPr>
        <w:t>Sprendimo projekto iniciatoriai (institucija, asmenys ar piliečių įgalioti atstovai ir kt.) ir rengėjai:</w:t>
      </w:r>
      <w:r w:rsidRPr="00CB58DC">
        <w:rPr>
          <w:rFonts w:ascii="Arial" w:hAnsi="Arial" w:cs="Arial"/>
          <w:b/>
        </w:rPr>
        <w:t xml:space="preserve"> </w:t>
      </w:r>
      <w:r>
        <w:rPr>
          <w:rFonts w:ascii="Arial" w:hAnsi="Arial" w:cs="Arial"/>
        </w:rPr>
        <w:t>i</w:t>
      </w:r>
      <w:r w:rsidRPr="00CB58DC">
        <w:rPr>
          <w:rFonts w:ascii="Arial" w:hAnsi="Arial" w:cs="Arial"/>
        </w:rPr>
        <w:t>nicijuoja Sveikatos ir socialinės apsaugos skyri</w:t>
      </w:r>
      <w:r>
        <w:rPr>
          <w:rFonts w:ascii="Arial" w:hAnsi="Arial" w:cs="Arial"/>
        </w:rPr>
        <w:t>aus Socialinės paramos poskyris</w:t>
      </w:r>
      <w:r w:rsidRPr="00CB58DC">
        <w:rPr>
          <w:rFonts w:ascii="Arial" w:hAnsi="Arial" w:cs="Arial"/>
        </w:rPr>
        <w:t>, rengėja Sveikatos ir socialinės apsaugos skyriaus</w:t>
      </w:r>
      <w:r>
        <w:rPr>
          <w:rFonts w:ascii="Arial" w:hAnsi="Arial" w:cs="Arial"/>
        </w:rPr>
        <w:t xml:space="preserve"> Socialinės paramos poskyrio</w:t>
      </w:r>
      <w:r w:rsidRPr="00CB58DC">
        <w:rPr>
          <w:rFonts w:ascii="Arial" w:hAnsi="Arial" w:cs="Arial"/>
        </w:rPr>
        <w:t xml:space="preserve"> </w:t>
      </w:r>
      <w:r>
        <w:rPr>
          <w:rFonts w:ascii="Arial" w:hAnsi="Arial" w:cs="Arial"/>
        </w:rPr>
        <w:t xml:space="preserve">vyriausioji specialistė Jūratė </w:t>
      </w:r>
      <w:proofErr w:type="spellStart"/>
      <w:r>
        <w:rPr>
          <w:rFonts w:ascii="Arial" w:hAnsi="Arial" w:cs="Arial"/>
        </w:rPr>
        <w:t>Ripkauskaitė</w:t>
      </w:r>
      <w:proofErr w:type="spellEnd"/>
      <w:r>
        <w:rPr>
          <w:rFonts w:ascii="Arial" w:hAnsi="Arial" w:cs="Arial"/>
        </w:rPr>
        <w:t>.</w:t>
      </w:r>
    </w:p>
    <w:p w14:paraId="5FE436A9" w14:textId="77777777" w:rsidR="00A1317A" w:rsidRDefault="00A1317A" w:rsidP="00B34F98">
      <w:pPr>
        <w:spacing w:before="240" w:line="276" w:lineRule="auto"/>
        <w:ind w:left="8222" w:right="-284" w:hanging="8222"/>
        <w:jc w:val="both"/>
        <w:rPr>
          <w:rFonts w:ascii="Arial" w:hAnsi="Arial" w:cs="Arial"/>
        </w:rPr>
      </w:pPr>
      <w:r w:rsidRPr="009713AC">
        <w:rPr>
          <w:rFonts w:ascii="Arial" w:hAnsi="Arial" w:cs="Arial"/>
        </w:rPr>
        <w:t>Sveikatos ir socialinės apsaugos skyriaus</w:t>
      </w:r>
    </w:p>
    <w:p w14:paraId="5111D9D8" w14:textId="22C055CC" w:rsidR="00A1317A" w:rsidRPr="009713AC" w:rsidRDefault="00A1317A" w:rsidP="0045071F">
      <w:pPr>
        <w:tabs>
          <w:tab w:val="left" w:pos="7371"/>
        </w:tabs>
        <w:spacing w:line="276" w:lineRule="auto"/>
        <w:ind w:right="-284"/>
        <w:jc w:val="both"/>
        <w:rPr>
          <w:rFonts w:ascii="Arial" w:hAnsi="Arial" w:cs="Arial"/>
        </w:rPr>
      </w:pPr>
      <w:r>
        <w:rPr>
          <w:rFonts w:ascii="Arial" w:hAnsi="Arial" w:cs="Arial"/>
        </w:rPr>
        <w:t>Socialinės paramos poskyrio</w:t>
      </w:r>
      <w:r w:rsidRPr="009713AC">
        <w:rPr>
          <w:rFonts w:ascii="Arial" w:hAnsi="Arial" w:cs="Arial"/>
        </w:rPr>
        <w:t xml:space="preserve"> v</w:t>
      </w:r>
      <w:r>
        <w:rPr>
          <w:rFonts w:ascii="Arial" w:hAnsi="Arial" w:cs="Arial"/>
        </w:rPr>
        <w:t>yriausioji specialistė</w:t>
      </w:r>
      <w:r>
        <w:rPr>
          <w:rFonts w:ascii="Arial" w:hAnsi="Arial" w:cs="Arial"/>
        </w:rPr>
        <w:tab/>
        <w:t xml:space="preserve">Jūratė </w:t>
      </w:r>
      <w:proofErr w:type="spellStart"/>
      <w:r>
        <w:rPr>
          <w:rFonts w:ascii="Arial" w:hAnsi="Arial" w:cs="Arial"/>
        </w:rPr>
        <w:t>Ripkauskaitė</w:t>
      </w:r>
      <w:proofErr w:type="spellEnd"/>
    </w:p>
    <w:p w14:paraId="399D3AC4" w14:textId="77777777" w:rsidR="00A1317A" w:rsidRPr="00A1317A" w:rsidRDefault="00A1317A" w:rsidP="0045071F">
      <w:pPr>
        <w:spacing w:line="276" w:lineRule="auto"/>
      </w:pPr>
    </w:p>
    <w:sectPr w:rsidR="00A1317A" w:rsidRPr="00A1317A" w:rsidSect="00146829">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5B38" w14:textId="77777777" w:rsidR="0071713B" w:rsidRDefault="0071713B" w:rsidP="000953C2">
      <w:r>
        <w:separator/>
      </w:r>
    </w:p>
  </w:endnote>
  <w:endnote w:type="continuationSeparator" w:id="0">
    <w:p w14:paraId="10B62BCB" w14:textId="77777777" w:rsidR="0071713B" w:rsidRDefault="0071713B" w:rsidP="0009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50C1F" w14:textId="77777777" w:rsidR="0071713B" w:rsidRDefault="0071713B" w:rsidP="000953C2">
      <w:r>
        <w:separator/>
      </w:r>
    </w:p>
  </w:footnote>
  <w:footnote w:type="continuationSeparator" w:id="0">
    <w:p w14:paraId="78DEE9CF" w14:textId="77777777" w:rsidR="0071713B" w:rsidRDefault="0071713B" w:rsidP="00095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C5C80" w14:textId="2FCF1627" w:rsidR="0045071F" w:rsidRDefault="0045071F" w:rsidP="00B34F98">
    <w:pPr>
      <w:pStyle w:val="Antrats"/>
      <w:jc w:val="right"/>
    </w:pPr>
    <w:r w:rsidRPr="000953C2">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F00E3"/>
    <w:multiLevelType w:val="hybridMultilevel"/>
    <w:tmpl w:val="3E4C7E70"/>
    <w:lvl w:ilvl="0" w:tplc="01B8294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FE1903"/>
    <w:multiLevelType w:val="hybridMultilevel"/>
    <w:tmpl w:val="BD1C674A"/>
    <w:lvl w:ilvl="0" w:tplc="993404AE">
      <w:start w:val="1"/>
      <w:numFmt w:val="decimal"/>
      <w:suff w:val="space"/>
      <w:lvlText w:val="%1."/>
      <w:lvlJc w:val="left"/>
      <w:pPr>
        <w:ind w:left="0" w:firstLine="1134"/>
      </w:pPr>
      <w:rPr>
        <w:rFonts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2" w15:restartNumberingAfterBreak="0">
    <w:nsid w:val="1EE57C25"/>
    <w:multiLevelType w:val="hybridMultilevel"/>
    <w:tmpl w:val="EAE4D616"/>
    <w:lvl w:ilvl="0" w:tplc="064273E2">
      <w:start w:val="1"/>
      <w:numFmt w:val="decimal"/>
      <w:suff w:val="space"/>
      <w:lvlText w:val="%1."/>
      <w:lvlJc w:val="left"/>
      <w:pPr>
        <w:ind w:left="0" w:firstLine="1134"/>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90415F"/>
    <w:multiLevelType w:val="hybridMultilevel"/>
    <w:tmpl w:val="F06638E0"/>
    <w:lvl w:ilvl="0" w:tplc="FB14E7F6">
      <w:start w:val="1"/>
      <w:numFmt w:val="decimal"/>
      <w:lvlText w:val="%1."/>
      <w:lvlJc w:val="left"/>
      <w:pPr>
        <w:ind w:left="900" w:hanging="54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29373673">
    <w:abstractNumId w:val="2"/>
  </w:num>
  <w:num w:numId="2" w16cid:durableId="2021276839">
    <w:abstractNumId w:val="0"/>
  </w:num>
  <w:num w:numId="3" w16cid:durableId="24911440">
    <w:abstractNumId w:val="1"/>
  </w:num>
  <w:num w:numId="4" w16cid:durableId="6564222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829"/>
    <w:rsid w:val="000220AC"/>
    <w:rsid w:val="0002395A"/>
    <w:rsid w:val="00046149"/>
    <w:rsid w:val="0005609E"/>
    <w:rsid w:val="00057624"/>
    <w:rsid w:val="000953C2"/>
    <w:rsid w:val="000A3AA0"/>
    <w:rsid w:val="000E69DC"/>
    <w:rsid w:val="00116394"/>
    <w:rsid w:val="00140413"/>
    <w:rsid w:val="00146829"/>
    <w:rsid w:val="00175932"/>
    <w:rsid w:val="0019728A"/>
    <w:rsid w:val="001A720B"/>
    <w:rsid w:val="00214509"/>
    <w:rsid w:val="00225BC9"/>
    <w:rsid w:val="00263AD7"/>
    <w:rsid w:val="00270C8B"/>
    <w:rsid w:val="002A414D"/>
    <w:rsid w:val="002A4A2D"/>
    <w:rsid w:val="002B74FA"/>
    <w:rsid w:val="002C5C8F"/>
    <w:rsid w:val="002F664C"/>
    <w:rsid w:val="00315B64"/>
    <w:rsid w:val="00316538"/>
    <w:rsid w:val="00332AF7"/>
    <w:rsid w:val="003518B0"/>
    <w:rsid w:val="00374EDE"/>
    <w:rsid w:val="003B4E12"/>
    <w:rsid w:val="003D5B37"/>
    <w:rsid w:val="00414906"/>
    <w:rsid w:val="0045071F"/>
    <w:rsid w:val="00464354"/>
    <w:rsid w:val="004D6267"/>
    <w:rsid w:val="004E1087"/>
    <w:rsid w:val="004E4BE5"/>
    <w:rsid w:val="00504DE3"/>
    <w:rsid w:val="00546993"/>
    <w:rsid w:val="00551E1B"/>
    <w:rsid w:val="005D0960"/>
    <w:rsid w:val="005D3580"/>
    <w:rsid w:val="005E49C7"/>
    <w:rsid w:val="00610EBC"/>
    <w:rsid w:val="0061284C"/>
    <w:rsid w:val="0062705E"/>
    <w:rsid w:val="006812B5"/>
    <w:rsid w:val="006A0954"/>
    <w:rsid w:val="006A30A1"/>
    <w:rsid w:val="006F7311"/>
    <w:rsid w:val="0071713B"/>
    <w:rsid w:val="007D4C28"/>
    <w:rsid w:val="007F09C7"/>
    <w:rsid w:val="0080031C"/>
    <w:rsid w:val="00844AFC"/>
    <w:rsid w:val="00892002"/>
    <w:rsid w:val="008B3CFB"/>
    <w:rsid w:val="008E0BD9"/>
    <w:rsid w:val="00921F72"/>
    <w:rsid w:val="009F78DD"/>
    <w:rsid w:val="00A1317A"/>
    <w:rsid w:val="00A17FCE"/>
    <w:rsid w:val="00A44470"/>
    <w:rsid w:val="00AA1365"/>
    <w:rsid w:val="00AC4F7C"/>
    <w:rsid w:val="00AD2341"/>
    <w:rsid w:val="00B13F89"/>
    <w:rsid w:val="00B34F98"/>
    <w:rsid w:val="00B4399A"/>
    <w:rsid w:val="00B67CF9"/>
    <w:rsid w:val="00B84712"/>
    <w:rsid w:val="00BA46DC"/>
    <w:rsid w:val="00C0798B"/>
    <w:rsid w:val="00C1262C"/>
    <w:rsid w:val="00C91E8D"/>
    <w:rsid w:val="00CB2F7C"/>
    <w:rsid w:val="00CB6148"/>
    <w:rsid w:val="00D15ECA"/>
    <w:rsid w:val="00DA166A"/>
    <w:rsid w:val="00DA33D9"/>
    <w:rsid w:val="00DA79CA"/>
    <w:rsid w:val="00DF07F9"/>
    <w:rsid w:val="00EA4641"/>
    <w:rsid w:val="00EB7B3F"/>
    <w:rsid w:val="00EC29EC"/>
    <w:rsid w:val="00F26B42"/>
    <w:rsid w:val="00F77E02"/>
    <w:rsid w:val="00F90C22"/>
    <w:rsid w:val="00FA4BC7"/>
    <w:rsid w:val="24D19B99"/>
    <w:rsid w:val="2F36959E"/>
    <w:rsid w:val="4D916B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98766"/>
  <w15:chartTrackingRefBased/>
  <w15:docId w15:val="{B822133E-F89B-4312-8C43-FD6B2F05F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6829"/>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1468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468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4682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4682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4682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4682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682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682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682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customStyle="1" w:styleId="Antrat1Diagrama">
    <w:name w:val="Antraštė 1 Diagrama"/>
    <w:basedOn w:val="Numatytasispastraiposriftas"/>
    <w:link w:val="Antrat1"/>
    <w:uiPriority w:val="9"/>
    <w:rsid w:val="0014682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4682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4682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4682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4682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4682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682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682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682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682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68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682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682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682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6829"/>
    <w:rPr>
      <w:i/>
      <w:iCs/>
      <w:color w:val="404040" w:themeColor="text1" w:themeTint="BF"/>
    </w:rPr>
  </w:style>
  <w:style w:type="paragraph" w:styleId="Sraopastraipa">
    <w:name w:val="List Paragraph"/>
    <w:basedOn w:val="prastasis"/>
    <w:uiPriority w:val="34"/>
    <w:qFormat/>
    <w:rsid w:val="00146829"/>
    <w:pPr>
      <w:ind w:left="720"/>
      <w:contextualSpacing/>
    </w:pPr>
  </w:style>
  <w:style w:type="character" w:styleId="Rykuspabraukimas">
    <w:name w:val="Intense Emphasis"/>
    <w:basedOn w:val="Numatytasispastraiposriftas"/>
    <w:uiPriority w:val="21"/>
    <w:qFormat/>
    <w:rsid w:val="00146829"/>
    <w:rPr>
      <w:i/>
      <w:iCs/>
      <w:color w:val="2F5496" w:themeColor="accent1" w:themeShade="BF"/>
    </w:rPr>
  </w:style>
  <w:style w:type="paragraph" w:styleId="Iskirtacitata">
    <w:name w:val="Intense Quote"/>
    <w:basedOn w:val="prastasis"/>
    <w:next w:val="prastasis"/>
    <w:link w:val="IskirtacitataDiagrama"/>
    <w:uiPriority w:val="30"/>
    <w:qFormat/>
    <w:rsid w:val="001468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46829"/>
    <w:rPr>
      <w:i/>
      <w:iCs/>
      <w:color w:val="2F5496" w:themeColor="accent1" w:themeShade="BF"/>
    </w:rPr>
  </w:style>
  <w:style w:type="character" w:styleId="Rykinuoroda">
    <w:name w:val="Intense Reference"/>
    <w:basedOn w:val="Numatytasispastraiposriftas"/>
    <w:uiPriority w:val="32"/>
    <w:qFormat/>
    <w:rsid w:val="00146829"/>
    <w:rPr>
      <w:b/>
      <w:bCs/>
      <w:smallCaps/>
      <w:color w:val="2F5496" w:themeColor="accent1" w:themeShade="BF"/>
      <w:spacing w:val="5"/>
    </w:rPr>
  </w:style>
  <w:style w:type="character" w:styleId="Hipersaitas">
    <w:name w:val="Hyperlink"/>
    <w:basedOn w:val="Numatytasispastraiposriftas"/>
    <w:rsid w:val="00146829"/>
    <w:rPr>
      <w:color w:val="0563C1" w:themeColor="hyperlink"/>
      <w:u w:val="single"/>
    </w:rPr>
  </w:style>
  <w:style w:type="paragraph" w:styleId="Antrats">
    <w:name w:val="header"/>
    <w:basedOn w:val="prastasis"/>
    <w:link w:val="AntratsDiagrama"/>
    <w:uiPriority w:val="99"/>
    <w:unhideWhenUsed/>
    <w:rsid w:val="000953C2"/>
    <w:pPr>
      <w:tabs>
        <w:tab w:val="center" w:pos="4819"/>
        <w:tab w:val="right" w:pos="9638"/>
      </w:tabs>
    </w:pPr>
  </w:style>
  <w:style w:type="character" w:customStyle="1" w:styleId="AntratsDiagrama">
    <w:name w:val="Antraštės Diagrama"/>
    <w:basedOn w:val="Numatytasispastraiposriftas"/>
    <w:link w:val="Antrats"/>
    <w:uiPriority w:val="99"/>
    <w:rsid w:val="000953C2"/>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0953C2"/>
    <w:pPr>
      <w:tabs>
        <w:tab w:val="center" w:pos="4819"/>
        <w:tab w:val="right" w:pos="9638"/>
      </w:tabs>
    </w:pPr>
  </w:style>
  <w:style w:type="character" w:customStyle="1" w:styleId="PoratDiagrama">
    <w:name w:val="Poraštė Diagrama"/>
    <w:basedOn w:val="Numatytasispastraiposriftas"/>
    <w:link w:val="Porat"/>
    <w:uiPriority w:val="99"/>
    <w:rsid w:val="000953C2"/>
    <w:rPr>
      <w:rFonts w:ascii="Times New Roman" w:eastAsia="Times New Roman" w:hAnsi="Times New Roman" w:cs="Times New Roman"/>
      <w:kern w:val="0"/>
      <w:szCs w:val="20"/>
      <w14:ligatures w14:val="none"/>
    </w:rPr>
  </w:style>
  <w:style w:type="character" w:customStyle="1" w:styleId="CommentReference">
    <w:name w:val="Comment Reference"/>
    <w:basedOn w:val="Numatytasispastraiposriftas"/>
    <w:uiPriority w:val="99"/>
    <w:semiHidden/>
    <w:unhideWhenUsed/>
    <w:rPr>
      <w:sz w:val="16"/>
      <w:szCs w:val="16"/>
    </w:rPr>
  </w:style>
  <w:style w:type="paragraph" w:customStyle="1" w:styleId="CommentText">
    <w:name w:val="Comment Text"/>
    <w:basedOn w:val="prastasis"/>
    <w:link w:val="CommentTextChar"/>
    <w:uiPriority w:val="99"/>
    <w:semiHidden/>
    <w:unhideWhenUsed/>
    <w:rPr>
      <w:sz w:val="20"/>
    </w:rPr>
  </w:style>
  <w:style w:type="character" w:customStyle="1" w:styleId="CommentTextChar">
    <w:name w:val="Comment Text Char"/>
    <w:basedOn w:val="Numatytasispastraiposriftas"/>
    <w:link w:val="CommentText"/>
    <w:uiPriority w:val="99"/>
    <w:semiHidden/>
    <w:rPr>
      <w:rFonts w:ascii="Times New Roman" w:eastAsia="Times New Roman" w:hAnsi="Times New Roman" w:cs="Times New Roman"/>
      <w:kern w:val="0"/>
      <w:sz w:val="20"/>
      <w:szCs w:val="20"/>
      <w14:ligatures w14:val="none"/>
    </w:rPr>
  </w:style>
  <w:style w:type="character" w:customStyle="1" w:styleId="FontStyle150">
    <w:name w:val="Font Style150"/>
    <w:rsid w:val="00546993"/>
    <w:rPr>
      <w:rFonts w:ascii="Times New Roman" w:hAnsi="Times New Roman" w:cs="Times New Roman" w:hint="default"/>
      <w:sz w:val="18"/>
      <w:szCs w:val="18"/>
    </w:rPr>
  </w:style>
  <w:style w:type="paragraph" w:styleId="Pataisymai">
    <w:name w:val="Revision"/>
    <w:hidden/>
    <w:uiPriority w:val="99"/>
    <w:semiHidden/>
    <w:rsid w:val="0045071F"/>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2409C-9BAC-44A7-936D-31EFF1269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3644</Words>
  <Characters>2078</Characters>
  <Application>Microsoft Office Word</Application>
  <DocSecurity>0</DocSecurity>
  <Lines>17</Lines>
  <Paragraphs>11</Paragraphs>
  <ScaleCrop>false</ScaleCrop>
  <Company/>
  <LinksUpToDate>false</LinksUpToDate>
  <CharactersWithSpaces>5711</CharactersWithSpaces>
  <SharedDoc>false</SharedDoc>
  <HLinks>
    <vt:vector size="6" baseType="variant">
      <vt:variant>
        <vt:i4>7798824</vt:i4>
      </vt:variant>
      <vt:variant>
        <vt:i4>0</vt:i4>
      </vt:variant>
      <vt:variant>
        <vt:i4>0</vt:i4>
      </vt:variant>
      <vt:variant>
        <vt:i4>5</vt:i4>
      </vt:variant>
      <vt:variant>
        <vt:lpwstr>http://www.klaipedos-r.lt/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Ripkauskaitė</dc:creator>
  <cp:keywords/>
  <dc:description/>
  <cp:lastModifiedBy>Viktorija Bakšinskytė</cp:lastModifiedBy>
  <cp:revision>2</cp:revision>
  <cp:lastPrinted>2026-05-13T13:13:00Z</cp:lastPrinted>
  <dcterms:created xsi:type="dcterms:W3CDTF">2026-05-14T11:12:00Z</dcterms:created>
  <dcterms:modified xsi:type="dcterms:W3CDTF">2026-05-14T11:12:00Z</dcterms:modified>
</cp:coreProperties>
</file>